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76" w:rsidRDefault="00AB0776">
      <w:pPr>
        <w:pStyle w:val="ConsPlusTitle"/>
        <w:jc w:val="center"/>
      </w:pPr>
      <w:r>
        <w:t>МИНИСТЕРСТВО ТРУДА И СОЦИАЛЬНОГО РАЗВИТИЯ</w:t>
      </w:r>
    </w:p>
    <w:p w:rsidR="00AB0776" w:rsidRDefault="00AB0776">
      <w:pPr>
        <w:pStyle w:val="ConsPlusTitle"/>
        <w:jc w:val="center"/>
      </w:pPr>
      <w:r>
        <w:t>РОССИЙСКОЙ ФЕДЕРАЦИИ</w:t>
      </w:r>
    </w:p>
    <w:p w:rsidR="00AB0776" w:rsidRDefault="00AB0776">
      <w:pPr>
        <w:pStyle w:val="ConsPlusTitle"/>
        <w:jc w:val="center"/>
      </w:pPr>
    </w:p>
    <w:p w:rsidR="00AB0776" w:rsidRDefault="00AB0776">
      <w:pPr>
        <w:pStyle w:val="ConsPlusTitle"/>
        <w:jc w:val="center"/>
      </w:pPr>
      <w:r>
        <w:t>ПОСТАНОВЛЕНИЕ</w:t>
      </w:r>
    </w:p>
    <w:p w:rsidR="00AB0776" w:rsidRDefault="00AB0776">
      <w:pPr>
        <w:pStyle w:val="ConsPlusTitle"/>
        <w:jc w:val="center"/>
      </w:pPr>
      <w:r>
        <w:t>от 12 ноября 2003 г. N 75</w:t>
      </w:r>
    </w:p>
    <w:p w:rsidR="00AB0776" w:rsidRDefault="00AB0776">
      <w:pPr>
        <w:pStyle w:val="ConsPlusTitle"/>
        <w:jc w:val="center"/>
      </w:pPr>
    </w:p>
    <w:p w:rsidR="00AB0776" w:rsidRDefault="00AB0776">
      <w:pPr>
        <w:pStyle w:val="ConsPlusTitle"/>
        <w:jc w:val="center"/>
      </w:pPr>
      <w:r>
        <w:t>О ВНЕСЕНИИ ИЗМЕНЕНИЙ И ДОПОЛНЕНИЯ</w:t>
      </w:r>
    </w:p>
    <w:p w:rsidR="00AB0776" w:rsidRDefault="00AB0776">
      <w:pPr>
        <w:pStyle w:val="ConsPlusTitle"/>
        <w:jc w:val="center"/>
      </w:pPr>
      <w:r>
        <w:t>В КВАЛИФИКАЦИОННЫЙ СПРАВОЧНИК ДОЛЖНОСТЕЙ РУКОВОДИТЕЛЕЙ,</w:t>
      </w:r>
    </w:p>
    <w:p w:rsidR="00AB0776" w:rsidRDefault="00AB0776">
      <w:pPr>
        <w:pStyle w:val="ConsPlusTitle"/>
        <w:jc w:val="center"/>
      </w:pPr>
      <w:r>
        <w:t>СПЕЦИАЛИСТОВ И ДРУГИХ СЛУЖАЩИХ</w:t>
      </w:r>
    </w:p>
    <w:p w:rsidR="00AB0776" w:rsidRDefault="00AB0776">
      <w:pPr>
        <w:pStyle w:val="ConsPlusNormal"/>
      </w:pPr>
    </w:p>
    <w:p w:rsidR="00AB0776" w:rsidRDefault="00AB0776">
      <w:pPr>
        <w:pStyle w:val="ConsPlusNormal"/>
        <w:ind w:firstLine="540"/>
        <w:jc w:val="both"/>
      </w:pPr>
      <w:r>
        <w:t>В связи с уточнением характера выполняемых работ по отдельным должностям служащих Министерство труда и социального развития Российской Федерации постановляет:</w:t>
      </w:r>
    </w:p>
    <w:p w:rsidR="00AB0776" w:rsidRDefault="00AB0776">
      <w:pPr>
        <w:pStyle w:val="ConsPlusNormal"/>
        <w:ind w:firstLine="540"/>
        <w:jc w:val="both"/>
      </w:pPr>
      <w:r>
        <w:t xml:space="preserve">Внести изменения и дополнение в </w:t>
      </w:r>
      <w:hyperlink r:id="rId4" w:history="1">
        <w:r>
          <w:rPr>
            <w:color w:val="0000FF"/>
          </w:rPr>
          <w:t>подраздел 1</w:t>
        </w:r>
      </w:hyperlink>
      <w:r>
        <w:t xml:space="preserve"> "Должности руководителей" раздела 1 "Общеотраслевые квалификационные характеристики должностей работников, занятых на предприятиях, в учреждениях и организациях" Квалификационного справочника должностей руководителей, специалистов и других служащих, утвержденного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Минтруда России от 21 августа 1998 г. N 37, согласно </w:t>
      </w:r>
      <w:hyperlink w:anchor="P28" w:history="1">
        <w:r>
          <w:rPr>
            <w:color w:val="0000FF"/>
          </w:rPr>
          <w:t>Приложению.</w:t>
        </w:r>
      </w:hyperlink>
    </w:p>
    <w:p w:rsidR="00AB0776" w:rsidRDefault="00AB0776">
      <w:pPr>
        <w:pStyle w:val="ConsPlusNormal"/>
      </w:pPr>
    </w:p>
    <w:p w:rsidR="00AB0776" w:rsidRDefault="00AB0776">
      <w:pPr>
        <w:pStyle w:val="ConsPlusNormal"/>
        <w:jc w:val="right"/>
      </w:pPr>
      <w:r>
        <w:t>Министр</w:t>
      </w:r>
    </w:p>
    <w:p w:rsidR="00AB0776" w:rsidRDefault="00AB0776">
      <w:pPr>
        <w:pStyle w:val="ConsPlusNormal"/>
        <w:jc w:val="right"/>
      </w:pPr>
      <w:r>
        <w:t>труда и социального развития</w:t>
      </w:r>
    </w:p>
    <w:p w:rsidR="00AB0776" w:rsidRDefault="00AB0776">
      <w:pPr>
        <w:pStyle w:val="ConsPlusNormal"/>
        <w:jc w:val="right"/>
      </w:pPr>
      <w:r>
        <w:t>Российской Федерации</w:t>
      </w:r>
    </w:p>
    <w:p w:rsidR="00AB0776" w:rsidRDefault="00AB0776">
      <w:pPr>
        <w:pStyle w:val="ConsPlusNormal"/>
        <w:jc w:val="right"/>
      </w:pPr>
      <w:r>
        <w:t>А.ПОЧИНОК</w:t>
      </w:r>
    </w:p>
    <w:p w:rsidR="00AB0776" w:rsidRDefault="00AB0776">
      <w:pPr>
        <w:pStyle w:val="ConsPlusNormal"/>
      </w:pPr>
    </w:p>
    <w:p w:rsidR="00AB0776" w:rsidRDefault="00AB0776">
      <w:pPr>
        <w:pStyle w:val="ConsPlusNormal"/>
      </w:pPr>
    </w:p>
    <w:p w:rsidR="00AB0776" w:rsidRDefault="00AB0776">
      <w:pPr>
        <w:pStyle w:val="ConsPlusNormal"/>
      </w:pPr>
    </w:p>
    <w:p w:rsidR="00AB0776" w:rsidRDefault="00AB0776">
      <w:pPr>
        <w:pStyle w:val="ConsPlusNormal"/>
      </w:pPr>
    </w:p>
    <w:p w:rsidR="00AB0776" w:rsidRDefault="00AB0776">
      <w:pPr>
        <w:pStyle w:val="ConsPlusNormal"/>
      </w:pPr>
    </w:p>
    <w:p w:rsidR="00AB0776" w:rsidRDefault="00AB0776">
      <w:pPr>
        <w:pStyle w:val="ConsPlusNormal"/>
        <w:jc w:val="right"/>
      </w:pPr>
      <w:r>
        <w:t>Приложение</w:t>
      </w:r>
    </w:p>
    <w:p w:rsidR="00AB0776" w:rsidRDefault="00AB0776">
      <w:pPr>
        <w:pStyle w:val="ConsPlusNormal"/>
        <w:jc w:val="right"/>
      </w:pPr>
      <w:r>
        <w:t>к Постановлению</w:t>
      </w:r>
    </w:p>
    <w:p w:rsidR="00AB0776" w:rsidRDefault="00AB0776">
      <w:pPr>
        <w:pStyle w:val="ConsPlusNormal"/>
        <w:jc w:val="right"/>
      </w:pPr>
      <w:r>
        <w:t>Минтруда России</w:t>
      </w:r>
    </w:p>
    <w:p w:rsidR="00AB0776" w:rsidRDefault="00AB0776">
      <w:pPr>
        <w:pStyle w:val="ConsPlusNormal"/>
        <w:jc w:val="right"/>
      </w:pPr>
      <w:r>
        <w:t>от 12 ноября 2003 г. N 75</w:t>
      </w:r>
    </w:p>
    <w:p w:rsidR="00AB0776" w:rsidRDefault="00AB0776">
      <w:pPr>
        <w:pStyle w:val="ConsPlusNormal"/>
      </w:pPr>
    </w:p>
    <w:p w:rsidR="00AB0776" w:rsidRDefault="00AB0776">
      <w:pPr>
        <w:pStyle w:val="ConsPlusNormal"/>
        <w:jc w:val="center"/>
      </w:pPr>
      <w:bookmarkStart w:id="0" w:name="P28"/>
      <w:bookmarkEnd w:id="0"/>
      <w:r>
        <w:t>ИЗМЕНЕНИЯ И ДОПОЛНЕНИЕ</w:t>
      </w:r>
    </w:p>
    <w:p w:rsidR="00AB0776" w:rsidRDefault="00AB0776">
      <w:pPr>
        <w:pStyle w:val="ConsPlusNormal"/>
        <w:jc w:val="center"/>
      </w:pPr>
      <w:r>
        <w:t>В ПОДРАЗДЕЛ 1 "ДОЛЖНОСТИ РУКОВОДИТЕЛЕЙ"</w:t>
      </w:r>
    </w:p>
    <w:p w:rsidR="00AB0776" w:rsidRDefault="00AB0776">
      <w:pPr>
        <w:pStyle w:val="ConsPlusNormal"/>
        <w:jc w:val="center"/>
      </w:pPr>
      <w:r>
        <w:t>РАЗДЕЛА 1 "</w:t>
      </w:r>
      <w:proofErr w:type="gramStart"/>
      <w:r>
        <w:t>ОБЩЕОТРАСЛЕВЫЕ</w:t>
      </w:r>
      <w:proofErr w:type="gramEnd"/>
      <w:r>
        <w:t xml:space="preserve"> КВАЛИФИКАЦИОННЫЕ</w:t>
      </w:r>
    </w:p>
    <w:p w:rsidR="00AB0776" w:rsidRDefault="00AB0776">
      <w:pPr>
        <w:pStyle w:val="ConsPlusNormal"/>
        <w:jc w:val="center"/>
      </w:pPr>
      <w:r>
        <w:t>ХАРАКТЕРИСТИКИ ДОЛЖНОСТЕЙ РАБОТНИКОВ, ЗАНЯТЫХ</w:t>
      </w:r>
    </w:p>
    <w:p w:rsidR="00AB0776" w:rsidRDefault="00AB0776">
      <w:pPr>
        <w:pStyle w:val="ConsPlusNormal"/>
        <w:jc w:val="center"/>
      </w:pPr>
      <w:r>
        <w:t>НА ПРЕДПРИЯТИЯХ, В УЧРЕЖДЕНИЯХ И ОРГАНИЗАЦИЯХ"</w:t>
      </w:r>
    </w:p>
    <w:p w:rsidR="00AB0776" w:rsidRDefault="00AB0776">
      <w:pPr>
        <w:pStyle w:val="ConsPlusNormal"/>
        <w:jc w:val="center"/>
      </w:pPr>
      <w:r>
        <w:t>КВАЛИФИКАЦИОННОГО СПРАВОЧНИКА ДОЛЖНОСТЕЙ РУКОВОДИТЕЛЕЙ,</w:t>
      </w:r>
    </w:p>
    <w:p w:rsidR="00AB0776" w:rsidRDefault="00AB0776">
      <w:pPr>
        <w:pStyle w:val="ConsPlusNormal"/>
        <w:jc w:val="center"/>
      </w:pPr>
      <w:r>
        <w:t xml:space="preserve">СПЕЦИАЛИСТОВ И ДРУГИХ СЛУЖАЩИХ, </w:t>
      </w:r>
      <w:proofErr w:type="gramStart"/>
      <w:r>
        <w:t>УТВЕРЖДЕННОГО</w:t>
      </w:r>
      <w:proofErr w:type="gramEnd"/>
    </w:p>
    <w:p w:rsidR="00AB0776" w:rsidRDefault="00AB0776">
      <w:pPr>
        <w:pStyle w:val="ConsPlusNormal"/>
        <w:jc w:val="center"/>
      </w:pPr>
      <w:r>
        <w:t>ПОСТАНОВЛЕНИЕМ МИНТРУДА РОССИИ</w:t>
      </w:r>
    </w:p>
    <w:p w:rsidR="00AB0776" w:rsidRDefault="00AB0776">
      <w:pPr>
        <w:pStyle w:val="ConsPlusNormal"/>
        <w:jc w:val="center"/>
      </w:pPr>
      <w:r>
        <w:t>ОТ 21 АВГУСТА 1998 Г. N 37</w:t>
      </w:r>
    </w:p>
    <w:p w:rsidR="00AB0776" w:rsidRDefault="00AB0776">
      <w:pPr>
        <w:pStyle w:val="ConsPlusNormal"/>
      </w:pPr>
    </w:p>
    <w:p w:rsidR="00AB0776" w:rsidRDefault="00AB0776">
      <w:pPr>
        <w:pStyle w:val="ConsPlusNormal"/>
        <w:ind w:firstLine="540"/>
        <w:jc w:val="both"/>
      </w:pPr>
      <w:r>
        <w:t xml:space="preserve">1. Внести изменения в квалификационную характеристику </w:t>
      </w:r>
      <w:hyperlink r:id="rId6" w:history="1">
        <w:r>
          <w:rPr>
            <w:color w:val="0000FF"/>
          </w:rPr>
          <w:t>должности</w:t>
        </w:r>
      </w:hyperlink>
      <w:r>
        <w:t xml:space="preserve"> "Главный бухгалтер", изложив ее в следующей редакции:</w:t>
      </w:r>
    </w:p>
    <w:p w:rsidR="00AB0776" w:rsidRDefault="00AB0776">
      <w:pPr>
        <w:pStyle w:val="ConsPlusNormal"/>
      </w:pPr>
    </w:p>
    <w:p w:rsidR="00AB0776" w:rsidRDefault="00AB0776">
      <w:pPr>
        <w:pStyle w:val="ConsPlusNormal"/>
        <w:jc w:val="center"/>
      </w:pPr>
      <w:r>
        <w:t>"Главный бухгалтер</w:t>
      </w:r>
    </w:p>
    <w:p w:rsidR="00AB0776" w:rsidRDefault="00AB0776">
      <w:pPr>
        <w:pStyle w:val="ConsPlusNormal"/>
      </w:pPr>
    </w:p>
    <w:p w:rsidR="00AB0776" w:rsidRDefault="00AB0776">
      <w:pPr>
        <w:pStyle w:val="ConsPlusNormal"/>
        <w:ind w:firstLine="540"/>
        <w:jc w:val="both"/>
      </w:pPr>
      <w:r>
        <w:t>Должностные обязанности. Организует работу по постановке и ведению бухгалтерского учета организации в целях получения заинтересованными внутренними и внешними пользователями полной и достоверной информац</w:t>
      </w:r>
      <w:proofErr w:type="gramStart"/>
      <w:r>
        <w:t>ии о ее</w:t>
      </w:r>
      <w:proofErr w:type="gramEnd"/>
      <w:r>
        <w:t xml:space="preserve"> финансово-хозяйственной деятельности и финансовом положении. Формирует в соответствии с законодательством о бухгалтерском учете учетную политику исходя из специфики условий хозяйствования, структуры, размеров, отраслевой принадлежности и других особенностей деятельности организации, позволяющую своевременно получать информацию для планирования, анализа, контроля, оценки финансового положения и результатов деятельности организации. </w:t>
      </w:r>
      <w:proofErr w:type="gramStart"/>
      <w:r>
        <w:t xml:space="preserve">Возглавляет работу: по подготовке и утверждению рабочего плана счетов бухгалтерского учета, содержащего синтетические и аналитические счета, </w:t>
      </w:r>
      <w:r>
        <w:lastRenderedPageBreak/>
        <w:t>форм первичных учетных документов, применяемых для оформления хозяйственных операций, форм внутренней бухгалтерской отчетности; по обеспечению порядка проведения инвентаризации и оценки имущества и обязательств, документальному подтверждению их наличия, состояния и оценки;</w:t>
      </w:r>
      <w:proofErr w:type="gramEnd"/>
      <w:r>
        <w:t xml:space="preserve"> по организации системы внутреннего контроля за правильностью оформления хозяйственных операций, соблюдением порядка документооборота, технологии обработки учетной информац</w:t>
      </w:r>
      <w:proofErr w:type="gramStart"/>
      <w:r>
        <w:t>ии и ее</w:t>
      </w:r>
      <w:proofErr w:type="gramEnd"/>
      <w:r>
        <w:t xml:space="preserve"> защиты от несанкционированного доступа. Руководит формированием информационной системы бухгалтерского учета и отчетности в соответствии с требованиями бухгалтерского, налогового, статистического и управленческого учета, обеспечивает предоставление необходимой бухгалтерской информации внутренним и внешним пользователям. Организует работу по ведению регистров бухгалтерского учета на основе применения современных информационных технологий, прогрессивных форм и методов учета и контроля, исполнению смет расходов, учету имущества, обязательств, основных средств, материально-производственных запасов, денежных средств, финансовых, расчетных и кредитных операций, издержек производства и обращения, продажи продукции, выполнения работ (услуг), финансовых результатов деятельности организации. Обеспечивает своевременное и точное отражение на счетах бухгалтерского учета хозяйственных операций, движения активов, формирования доходов и расходов, выполнения обязательств. Обеспечивает </w:t>
      </w:r>
      <w:proofErr w:type="gramStart"/>
      <w:r>
        <w:t>контроль за</w:t>
      </w:r>
      <w:proofErr w:type="gramEnd"/>
      <w:r>
        <w:t xml:space="preserve"> соблюдением порядка оформления первичных учетных документов. Организует информационное обеспечение управленческого учета, учет затрат на производство, составление калькуляций себестоимости продукции (работ, услуг), учет по центрам ответственности и сегментам деятельности, формирование внутренней управленческой отчетности. </w:t>
      </w:r>
      <w:proofErr w:type="gramStart"/>
      <w:r>
        <w:t>Обеспечивает: своевременное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кредитные организации, средств на финансирование капитальных вложений, погашение задолженностей по ссудам;</w:t>
      </w:r>
      <w:proofErr w:type="gramEnd"/>
      <w:r>
        <w:t xml:space="preserve"> </w:t>
      </w:r>
      <w:proofErr w:type="gramStart"/>
      <w:r>
        <w:t>контроль за</w:t>
      </w:r>
      <w:proofErr w:type="gramEnd"/>
      <w:r>
        <w:t xml:space="preserve"> расходованием фонда оплаты труда, организацией и правильностью расчетов по оплате труда работников, проведением инвентаризаций, порядком ведения бухгалтерского учета, отчетности, а также проведением документальных ревизий в подразделениях организации. Принимает участие в проведении финансового анализа и формировании налоговой политики на основе данных бухгалтерского учета и отчетности, в организации внутреннего аудита; подготавливает предложения, направленные на улучшение результатов финансовой деятельности организации, устранение потерь и непроизводительных затрат. Ведет работу по обеспечению соблюдения финансовой и кассовой дисциплины, смет расходов, законности списания со счетов бухгалтерского учета недостач, дебиторской задолженности и других потерь. Участвует в оформлении документов по недостачам, незаконному расходованию денежных средств и товарно-материальных ценностей, контролирует передачу в необходимых случаях этих материалов в следственные и судебные органы. Обеспечивает составление отчета об исполнении бюджетов денежных средств и смет расходов, подготовку необходимой бухгалтерской и статистической отчетности, представление их в установленном порядке в соответствующие органы. Обеспечивает сохранность бухгалтерских документов и сдачу их в установленном порядке в архив. Оказывает методическую помощь руководителям подразделений и другим работникам организации по вопросам бухгалтерского учета, контроля, отчетности и анализа хозяйственной деятельности. Руководит работниками бухгалтерии, организует работу по повышению их квалификации.</w:t>
      </w:r>
    </w:p>
    <w:p w:rsidR="00AB0776" w:rsidRDefault="00AB0776">
      <w:pPr>
        <w:pStyle w:val="ConsPlusNormal"/>
        <w:ind w:firstLine="540"/>
        <w:jc w:val="both"/>
      </w:pPr>
      <w:proofErr w:type="gramStart"/>
      <w:r>
        <w:t>Должен знать: законодательство о бухгалтерском учете; основы гражданского права; финансовое, налоговое и хозяйственное законодательство; нормативные и методические документы по вопросам организации бухгалтерского учета и составления отчетности, хозяйственно-финансовой деятельности организации; положения и инструкции по организации бухгалтерского учета, правила его ведения; кодексы этики профессионального бухгалтера и корпоративного управления; профиль, специализацию и структуру организации, стратегию и перспективы ее развития;</w:t>
      </w:r>
      <w:proofErr w:type="gramEnd"/>
      <w:r>
        <w:t xml:space="preserve"> </w:t>
      </w:r>
      <w:proofErr w:type="gramStart"/>
      <w:r>
        <w:t xml:space="preserve">налоговый, статистический и управленческий учет; порядок оформления бухгалтерских операций и организацию документооборота по участкам учета, списания со счетов бухгалтерского учета недостач, дебиторской задолженности и других потерь, приемки, </w:t>
      </w:r>
      <w:proofErr w:type="spellStart"/>
      <w:r>
        <w:t>оприходования</w:t>
      </w:r>
      <w:proofErr w:type="spellEnd"/>
      <w:r>
        <w:t>, хранения и расходования денежных средств, товарно-материальных и других ценностей, проведения аудиторских проверок; формы и порядок финансовых расчетов; условия налогообложения юридических и физических лиц;</w:t>
      </w:r>
      <w:proofErr w:type="gramEnd"/>
      <w:r>
        <w:t xml:space="preserve"> правила проведения инвентаризаций денежных средств и товарно-материальных ценностей, расчета с дебиторами и кредиторами, </w:t>
      </w:r>
      <w:r>
        <w:lastRenderedPageBreak/>
        <w:t>проведения проверок и документальных ревизий; порядок и сроки составления бухгалтерских балансов и отчетности; современные справочные и информационные системы в сфере бухгалтерского учета и управления финансами; методы анализа финансово-хозяйственной деятельности организации; правила хранения бухгалтерских документов и защиты информации; передовой отечественный и зарубежный опыт организации бухгалтерского учета; экономику, организацию производства, труда и управления; основы технологии производства; законодательство о труде; правила по охране труда.</w:t>
      </w:r>
    </w:p>
    <w:p w:rsidR="00AB0776" w:rsidRDefault="00AB0776">
      <w:pPr>
        <w:pStyle w:val="ConsPlusNormal"/>
        <w:ind w:firstLine="540"/>
        <w:jc w:val="both"/>
      </w:pPr>
      <w:r>
        <w:t>Требования к квалификации. Высшее профессиональное (экономическое) образование и стаж бухгалтерско-финансовой работы, в том числе на руководящих должностях, не менее 5 лет</w:t>
      </w:r>
      <w:proofErr w:type="gramStart"/>
      <w:r>
        <w:t>.".</w:t>
      </w:r>
      <w:proofErr w:type="gramEnd"/>
    </w:p>
    <w:p w:rsidR="00AB0776" w:rsidRDefault="00AB0776">
      <w:pPr>
        <w:pStyle w:val="ConsPlusNormal"/>
        <w:ind w:firstLine="540"/>
        <w:jc w:val="both"/>
      </w:pPr>
    </w:p>
    <w:p w:rsidR="00AB0776" w:rsidRDefault="00AB0776">
      <w:pPr>
        <w:pStyle w:val="ConsPlusNormal"/>
        <w:ind w:firstLine="540"/>
        <w:jc w:val="both"/>
      </w:pPr>
      <w:r>
        <w:t xml:space="preserve">2. Дополнить </w:t>
      </w:r>
      <w:hyperlink r:id="rId7" w:history="1">
        <w:r>
          <w:rPr>
            <w:color w:val="0000FF"/>
          </w:rPr>
          <w:t>подраздел 1</w:t>
        </w:r>
      </w:hyperlink>
      <w:r>
        <w:t xml:space="preserve"> после квалификационной характеристики </w:t>
      </w:r>
      <w:hyperlink r:id="rId8" w:history="1">
        <w:r>
          <w:rPr>
            <w:color w:val="0000FF"/>
          </w:rPr>
          <w:t>должности</w:t>
        </w:r>
      </w:hyperlink>
      <w:r>
        <w:t xml:space="preserve"> "Директор (генеральный директор, управляющий) предприятия" квалификационной характеристикой должности "Финансовый директор (заместитель директора по финансам)", изложив ее в следующей редакции:</w:t>
      </w:r>
    </w:p>
    <w:p w:rsidR="00AB0776" w:rsidRDefault="00AB0776">
      <w:pPr>
        <w:pStyle w:val="ConsPlusNormal"/>
      </w:pPr>
    </w:p>
    <w:p w:rsidR="00AB0776" w:rsidRDefault="00AB0776">
      <w:pPr>
        <w:pStyle w:val="ConsPlusNormal"/>
        <w:jc w:val="center"/>
      </w:pPr>
      <w:r>
        <w:t>"Финансовый директор</w:t>
      </w:r>
    </w:p>
    <w:p w:rsidR="00AB0776" w:rsidRDefault="00AB0776">
      <w:pPr>
        <w:pStyle w:val="ConsPlusNormal"/>
        <w:jc w:val="center"/>
      </w:pPr>
      <w:r>
        <w:t>(заместитель директора по финансам)</w:t>
      </w:r>
    </w:p>
    <w:p w:rsidR="00AB0776" w:rsidRDefault="00AB0776">
      <w:pPr>
        <w:pStyle w:val="ConsPlusNormal"/>
      </w:pPr>
    </w:p>
    <w:p w:rsidR="00AB0776" w:rsidRDefault="00AB0776">
      <w:pPr>
        <w:pStyle w:val="ConsPlusNormal"/>
        <w:ind w:firstLine="540"/>
        <w:jc w:val="both"/>
      </w:pPr>
      <w:r>
        <w:t xml:space="preserve">Должностные обязанности. Определяет финансовую политику организации, разрабатывает и осуществляет меры по обеспечению ее финансовой устойчивости. Руководит работой по управлению финансами исходя из стратегических целей и перспектив развития организации, по определению источников финансирования с учетом рыночной конъюнктуры. Осуществляет анализ и оценку финансовых рисков, разрабатывает меры по сведению их к минимуму, обеспечивает </w:t>
      </w:r>
      <w:proofErr w:type="gramStart"/>
      <w:r>
        <w:t>контроль за</w:t>
      </w:r>
      <w:proofErr w:type="gramEnd"/>
      <w:r>
        <w:t xml:space="preserve"> соблюдением финансовой дисциплины, своевременным и полным выполнением договорных обязательств и поступлением доходов, порядком оформления финансово-хозяйственных операций с поставщиками, заказчиками, кредитными организациями, а также операций внешнеэкономической деятельности. Возглавляет работу по формированию налоговой политики организации, налоговому планированию и оптимизации налогообложения, совершенствованию учетной политики, по подготовке и проведению эмиссии ценных бумаг, анализу и оценке инвестиционной привлекательности проектов и целесообразности вложения средств, регулированию соотношения собственного и заемного капитала. Осуществляет взаимодействие с кредитными организациями по вопросам размещения временно свободных денежных средств, проведения операций с ценными бумагами, получения кредитов. Руководит составлением перспективных и текущих финансовых планов и бюджетов денежных средств, доводит показатели утвержденной системы бюджетов и вытекающих из нее заданий, лимитов и нормативов до подразделений организации, обеспечивает </w:t>
      </w:r>
      <w:proofErr w:type="gramStart"/>
      <w:r>
        <w:t>контроль за</w:t>
      </w:r>
      <w:proofErr w:type="gramEnd"/>
      <w:r>
        <w:t xml:space="preserve"> их выполнением. Участвует в разработке проектов планов продаж продукции (работ, услуг), затрат на производство и продажу продукции (работ, услуг), подготавливает предложения по повышению рентабельности производства, снижению издержек производства и обращения. Осуществляет </w:t>
      </w:r>
      <w:proofErr w:type="gramStart"/>
      <w:r>
        <w:t>контроль за</w:t>
      </w:r>
      <w:proofErr w:type="gramEnd"/>
      <w:r>
        <w:t xml:space="preserve"> состоянием, движением и целевым использованием финансовых средств, результатами финансово-хозяйственной деятельности, выполнением налоговых обязательств. Принимает меры по обеспечению платежеспособности и увеличению прибыли организации, эффективности финансовых и инвестиционных проектов, рациональной структуры активов. Организует разработку информационной системы по управлению финансами в соответствии с требованиями бухгалтерского, налогового, статистического и управленческого учета, </w:t>
      </w:r>
      <w:proofErr w:type="gramStart"/>
      <w:r>
        <w:t>контроль за</w:t>
      </w:r>
      <w:proofErr w:type="gramEnd"/>
      <w:r>
        <w:t xml:space="preserve"> достоверностью и сохранением конфиденциальности информации. Обеспечивает предоставление необходимой финансовой информации внутренним и внешним пользователям. Организует работу по проведению анализа и оценки финансовых результатов деятельности организации и разработке мероприятий по повышению эффективности управления финансами, а также проведению внутреннего аудита, по рассмотрению взаимных претензий, возникающих в процессе осуществления финансово-хозяйственной деятельности, принимает меры по их разрешению в соответствии с действующим законодательством. Руководит деятельностью финансовых подразделений организации, организует работу по повышению квалификации работников, оказывает методическую помощь работникам организации по финансовым вопросам.</w:t>
      </w:r>
    </w:p>
    <w:p w:rsidR="00AB0776" w:rsidRDefault="00AB0776">
      <w:pPr>
        <w:pStyle w:val="ConsPlusNormal"/>
        <w:ind w:firstLine="540"/>
        <w:jc w:val="both"/>
      </w:pPr>
      <w:r>
        <w:t xml:space="preserve">Должен знать: законодательные и иные нормативные правовые акты, регламентирующие </w:t>
      </w:r>
      <w:r>
        <w:lastRenderedPageBreak/>
        <w:t xml:space="preserve">финансово-экономическую и производственно-хозяйственную деятельность организации; нормативные и методические документы по вопросам организации бухгалтерского учета и управления финансами; основы гражданского права; финансовое, налоговое и хозяйственное законодательство; кодексы этики профессионального бухгалтера и корпоративного управления; профиль, специализацию и структуру организации, перспективы ее развития; методы анализа и оценки эффективности финансовой деятельности организации, анализа финансовых рынков, расчета и минимизации финансовых рисков; порядок заключения и исполнения хозяйственных и финансовых договоров; организацию финансовой работы, </w:t>
      </w:r>
      <w:proofErr w:type="spellStart"/>
      <w:r>
        <w:t>бюджетирование</w:t>
      </w:r>
      <w:proofErr w:type="spellEnd"/>
      <w:r>
        <w:t xml:space="preserve">; методы и порядок планирования финансовых показателей; </w:t>
      </w:r>
      <w:proofErr w:type="gramStart"/>
      <w:r>
        <w:t>порядок: финансирования из средств государственного бюджета, долгосрочного и краткосрочного кредитования, привлечения инвестиций и заемных средств, использования собственных средств, выпуска и приобретения ценных бумаг, распределения финансовых ресурсов, начисления налогов, проведения аудиторских проверок; бухгалтерский, налоговый, статистический и управленческий учет; основы технологии производства; экономику, организацию производства, труда и управления; современные справочные и информационные системы в сфере бухгалтерского учета и управления финансами;</w:t>
      </w:r>
      <w:proofErr w:type="gramEnd"/>
      <w:r>
        <w:t xml:space="preserve"> правила хранения финансовых документов и защиты информации; передовой отечественный и зарубежный опыт организации бухгалтерского учета и управления финансами; законодательство о труде; правила по охране труда.</w:t>
      </w:r>
    </w:p>
    <w:p w:rsidR="00AB0776" w:rsidRDefault="00AB0776">
      <w:pPr>
        <w:pStyle w:val="ConsPlusNormal"/>
        <w:ind w:firstLine="540"/>
        <w:jc w:val="both"/>
      </w:pPr>
      <w:r>
        <w:t>Требования к квалификации. Высшее профессиональное (экономическое) образование, стаж финансово-бухгалтерской работы, в том числе на руководящих должностях, не менее 5 лет</w:t>
      </w:r>
      <w:proofErr w:type="gramStart"/>
      <w:r>
        <w:t>.".</w:t>
      </w:r>
      <w:proofErr w:type="gramEnd"/>
    </w:p>
    <w:p w:rsidR="00AB0776" w:rsidRDefault="00AB0776">
      <w:pPr>
        <w:pStyle w:val="ConsPlusNormal"/>
      </w:pPr>
    </w:p>
    <w:p w:rsidR="00AB0776" w:rsidRDefault="00AB0776">
      <w:pPr>
        <w:pStyle w:val="ConsPlusNormal"/>
      </w:pPr>
    </w:p>
    <w:p w:rsidR="00AB0776" w:rsidRDefault="00AB07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929" w:rsidRDefault="00E61929"/>
    <w:sectPr w:rsidR="00E61929" w:rsidSect="00AB07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776"/>
    <w:rsid w:val="00AB0776"/>
    <w:rsid w:val="00E6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07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A100DF3AF46FDB882572F3677E7D025DADC5A3574B4BE93AF6D5241643C9836CD37F411F6FF4s4K5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A100DF3AF46FDB882572F3677E7D025DADC5A3574B4BE93AF6D5241643C9836CD37F411F6FF4s4K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A100DF3AF46FDB882572F3677E7D025DADC5A3574B4BE93AF6D5241643C9836CD37F411F6FF7s4K3N" TargetMode="External"/><Relationship Id="rId5" Type="http://schemas.openxmlformats.org/officeDocument/2006/relationships/hyperlink" Target="consultantplus://offline/ref=2AA100DF3AF46FDB882572F3677E7D025DACC5A4574B4BE93AF6D5241643C9836CD37F411F6FF1s4K7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AA100DF3AF46FDB882572F3677E7D025DADC5A3574B4BE93AF6D5241643C9836CD37F411F6FF4s4K4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2012</Words>
  <Characters>11473</Characters>
  <Application>Microsoft Office Word</Application>
  <DocSecurity>0</DocSecurity>
  <Lines>95</Lines>
  <Paragraphs>26</Paragraphs>
  <ScaleCrop>false</ScaleCrop>
  <Company>Microsoft</Company>
  <LinksUpToDate>false</LinksUpToDate>
  <CharactersWithSpaces>13459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2015-12-04T13:10:00Z</dcterms:created>
  <dcterms:modified xsi:type="dcterms:W3CDTF">2015-12-04T13:12:00Z</dcterms:modified>
</cp:coreProperties>
</file>